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44" w:rsidRDefault="00FA0044" w:rsidP="00FF01FA">
      <w:pPr>
        <w:widowControl/>
        <w:ind w:leftChars="-213" w:left="-447" w:rightChars="-458" w:right="-962" w:firstLineChars="41" w:firstLine="86"/>
        <w:jc w:val="left"/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ascii="ＭＳ 明朝" w:hAnsi="ＭＳ 明朝" w:hint="eastAsia"/>
          <w:szCs w:val="20"/>
        </w:rPr>
        <w:t>（第２条関係）</w:t>
      </w:r>
    </w:p>
    <w:p w:rsidR="00FA0044" w:rsidRDefault="00FA0044" w:rsidP="00FA0044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FA0044" w:rsidRDefault="00FA0044" w:rsidP="00FA0044">
      <w:pPr>
        <w:jc w:val="center"/>
      </w:pPr>
      <w:r>
        <w:rPr>
          <w:rFonts w:hint="eastAsia"/>
        </w:rPr>
        <w:t>堺市指定排水設備工事業者営業用機械器具調書</w:t>
      </w:r>
    </w:p>
    <w:p w:rsidR="00FA0044" w:rsidRDefault="00FA0044" w:rsidP="00FA0044">
      <w:pPr>
        <w:jc w:val="center"/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</w:tblGrid>
      <w:tr w:rsidR="00FA0044" w:rsidTr="00CE15B0">
        <w:trPr>
          <w:trHeight w:val="678"/>
        </w:trPr>
        <w:tc>
          <w:tcPr>
            <w:tcW w:w="2376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4536" w:type="dxa"/>
            <w:vAlign w:val="center"/>
          </w:tcPr>
          <w:p w:rsidR="00FA0044" w:rsidRDefault="00FA0044" w:rsidP="00CE15B0">
            <w:pPr>
              <w:jc w:val="center"/>
            </w:pPr>
          </w:p>
        </w:tc>
      </w:tr>
    </w:tbl>
    <w:p w:rsidR="00FA0044" w:rsidRDefault="00FA0044" w:rsidP="00FA00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891"/>
        <w:gridCol w:w="689"/>
        <w:gridCol w:w="710"/>
        <w:gridCol w:w="2890"/>
        <w:gridCol w:w="648"/>
      </w:tblGrid>
      <w:tr w:rsidR="00FA0044" w:rsidTr="00CE15B0">
        <w:trPr>
          <w:trHeight w:val="606"/>
        </w:trPr>
        <w:tc>
          <w:tcPr>
            <w:tcW w:w="675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698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保有</w:t>
            </w:r>
          </w:p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20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656" w:type="dxa"/>
            <w:vAlign w:val="center"/>
          </w:tcPr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保有</w:t>
            </w:r>
          </w:p>
          <w:p w:rsidR="00FA0044" w:rsidRDefault="00FA0044" w:rsidP="00CE15B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  <w:tr w:rsidR="00FA0044" w:rsidTr="00CE15B0">
        <w:tc>
          <w:tcPr>
            <w:tcW w:w="675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7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98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720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2976" w:type="dxa"/>
          </w:tcPr>
          <w:p w:rsidR="00FA0044" w:rsidRDefault="00FA0044" w:rsidP="00CE15B0">
            <w:pPr>
              <w:jc w:val="center"/>
            </w:pPr>
          </w:p>
        </w:tc>
        <w:tc>
          <w:tcPr>
            <w:tcW w:w="656" w:type="dxa"/>
          </w:tcPr>
          <w:p w:rsidR="00FA0044" w:rsidRDefault="00FA0044" w:rsidP="00CE15B0">
            <w:pPr>
              <w:jc w:val="center"/>
            </w:pPr>
          </w:p>
        </w:tc>
      </w:tr>
    </w:tbl>
    <w:p w:rsidR="00FA0044" w:rsidRDefault="00FA0044" w:rsidP="00FA0044">
      <w:pPr>
        <w:jc w:val="left"/>
      </w:pPr>
      <w:r>
        <w:rPr>
          <w:rFonts w:hint="eastAsia"/>
        </w:rPr>
        <w:t>注意　裏面の表の配列の順にその番号を付して、番号順に記入してください。</w:t>
      </w:r>
    </w:p>
    <w:p w:rsidR="00FA0044" w:rsidRDefault="00FA0044" w:rsidP="00FA0044">
      <w:pPr>
        <w:jc w:val="center"/>
        <w:rPr>
          <w:rFonts w:ascii="ＭＳ 明朝" w:hAnsi="ＭＳ 明朝"/>
        </w:rPr>
      </w:pPr>
      <w:r>
        <w:br w:type="page"/>
      </w:r>
      <w:r>
        <w:rPr>
          <w:rFonts w:ascii="ＭＳ 明朝" w:hAnsi="ＭＳ 明朝" w:hint="eastAsia"/>
        </w:rPr>
        <w:lastRenderedPageBreak/>
        <w:t>(裏面)</w:t>
      </w:r>
    </w:p>
    <w:p w:rsidR="00FA0044" w:rsidRDefault="00FA0044" w:rsidP="00FA0044">
      <w:pPr>
        <w:jc w:val="center"/>
      </w:pPr>
    </w:p>
    <w:tbl>
      <w:tblPr>
        <w:tblW w:w="961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270"/>
        <w:gridCol w:w="6682"/>
      </w:tblGrid>
      <w:tr w:rsidR="00FA0044" w:rsidRPr="002D3075" w:rsidTr="00CE15B0">
        <w:trPr>
          <w:trHeight w:val="899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品目例</w:t>
            </w:r>
          </w:p>
        </w:tc>
      </w:tr>
      <w:tr w:rsidR="00FA0044" w:rsidRPr="002D3075" w:rsidTr="00CE15B0">
        <w:trPr>
          <w:trHeight w:val="899"/>
        </w:trPr>
        <w:tc>
          <w:tcPr>
            <w:tcW w:w="346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80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排水設備工事用工具</w:t>
            </w:r>
          </w:p>
        </w:tc>
        <w:tc>
          <w:tcPr>
            <w:tcW w:w="3474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てこ、トンカチ、チス、大ハンマー、はつりハンマー、練りスコップ、</w:t>
            </w:r>
          </w:p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練り鉄板、塗りこて、レンガこて、仕上げこて、パイプ切断機等</w:t>
            </w:r>
          </w:p>
        </w:tc>
      </w:tr>
      <w:tr w:rsidR="00FA0044" w:rsidRPr="002D3075" w:rsidTr="00CE15B0">
        <w:trPr>
          <w:trHeight w:val="360"/>
        </w:trPr>
        <w:tc>
          <w:tcPr>
            <w:tcW w:w="346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74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0044" w:rsidRPr="002D3075" w:rsidTr="00CE15B0">
        <w:trPr>
          <w:trHeight w:val="899"/>
        </w:trPr>
        <w:tc>
          <w:tcPr>
            <w:tcW w:w="346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180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土木工事用工具</w:t>
            </w:r>
          </w:p>
        </w:tc>
        <w:tc>
          <w:tcPr>
            <w:tcW w:w="3474" w:type="pct"/>
            <w:vMerge w:val="restar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両つるはし、スコップ、排水用ポンプ、</w:t>
            </w:r>
          </w:p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転圧機、舗装用切断機、掘削機等</w:t>
            </w:r>
          </w:p>
        </w:tc>
      </w:tr>
      <w:tr w:rsidR="00FA0044" w:rsidRPr="002D3075" w:rsidTr="00CE15B0">
        <w:trPr>
          <w:trHeight w:val="360"/>
        </w:trPr>
        <w:tc>
          <w:tcPr>
            <w:tcW w:w="346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74" w:type="pct"/>
            <w:vMerge/>
            <w:vAlign w:val="center"/>
            <w:hideMark/>
          </w:tcPr>
          <w:p w:rsidR="00FA0044" w:rsidRPr="002D3075" w:rsidRDefault="00FA0044" w:rsidP="00CE15B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0044" w:rsidRPr="002D3075" w:rsidTr="00CE15B0">
        <w:trPr>
          <w:trHeight w:val="1270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測量用器具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水平器、水準器、箱尺、巻尺、水糸等</w:t>
            </w:r>
          </w:p>
        </w:tc>
      </w:tr>
      <w:tr w:rsidR="00FA0044" w:rsidRPr="002D3075" w:rsidTr="00CE15B0">
        <w:trPr>
          <w:trHeight w:val="1263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水道工事用工具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ウォーターポンプ、トーチランプ、プライヤー、やすり、</w:t>
            </w:r>
          </w:p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パイプレンチ、金切のこ、水圧テストポンプ、水圧ゲージ等</w:t>
            </w:r>
          </w:p>
        </w:tc>
      </w:tr>
      <w:tr w:rsidR="00FA0044" w:rsidRPr="002D3075" w:rsidTr="00CE15B0">
        <w:trPr>
          <w:trHeight w:val="1263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保安用具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工事中標識板、警戒標識、排水設備工事表示板、</w:t>
            </w:r>
          </w:p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防護柵、ガードロープ、点滅式黄色灯等</w:t>
            </w:r>
          </w:p>
        </w:tc>
      </w:tr>
      <w:tr w:rsidR="00FA0044" w:rsidRPr="002D3075" w:rsidTr="00CE15B0">
        <w:trPr>
          <w:trHeight w:val="1269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運搬車両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軽</w:t>
            </w:r>
            <w:r w:rsidRPr="002D3075">
              <w:rPr>
                <w:rFonts w:ascii="ＭＳ 明朝" w:hAnsi="ＭＳ 明朝" w:hint="eastAsia"/>
                <w:szCs w:val="21"/>
              </w:rPr>
              <w:t>トラック、</w:t>
            </w:r>
            <w:r>
              <w:rPr>
                <w:rFonts w:ascii="ＭＳ 明朝" w:hAnsi="ＭＳ 明朝" w:hint="eastAsia"/>
                <w:szCs w:val="21"/>
              </w:rPr>
              <w:t>２トントラック</w:t>
            </w:r>
            <w:r w:rsidRPr="002D3075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FA0044" w:rsidRPr="002D3075" w:rsidTr="00CE15B0">
        <w:trPr>
          <w:trHeight w:val="1260"/>
        </w:trPr>
        <w:tc>
          <w:tcPr>
            <w:tcW w:w="346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180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営業所備品</w:t>
            </w:r>
          </w:p>
        </w:tc>
        <w:tc>
          <w:tcPr>
            <w:tcW w:w="3474" w:type="pct"/>
            <w:vAlign w:val="center"/>
            <w:hideMark/>
          </w:tcPr>
          <w:p w:rsidR="00FA0044" w:rsidRPr="002D3075" w:rsidRDefault="00FA0044" w:rsidP="00CE15B0">
            <w:pPr>
              <w:jc w:val="center"/>
              <w:rPr>
                <w:rFonts w:ascii="ＭＳ 明朝" w:hAnsi="ＭＳ 明朝"/>
                <w:szCs w:val="21"/>
              </w:rPr>
            </w:pPr>
            <w:r w:rsidRPr="002D3075">
              <w:rPr>
                <w:rFonts w:ascii="ＭＳ 明朝" w:hAnsi="ＭＳ 明朝" w:hint="eastAsia"/>
                <w:szCs w:val="21"/>
              </w:rPr>
              <w:t>机、いす、</w:t>
            </w:r>
            <w:r>
              <w:rPr>
                <w:rFonts w:ascii="ＭＳ 明朝" w:hAnsi="ＭＳ 明朝" w:hint="eastAsia"/>
                <w:szCs w:val="21"/>
              </w:rPr>
              <w:t>パソコン、</w:t>
            </w:r>
            <w:r w:rsidRPr="002D3075">
              <w:rPr>
                <w:rFonts w:ascii="ＭＳ 明朝" w:hAnsi="ＭＳ 明朝" w:hint="eastAsia"/>
                <w:szCs w:val="21"/>
              </w:rPr>
              <w:t>複写機、電話等</w:t>
            </w:r>
          </w:p>
        </w:tc>
      </w:tr>
    </w:tbl>
    <w:p w:rsidR="00FA0044" w:rsidRDefault="00FA0044" w:rsidP="00FA0044"/>
    <w:p w:rsidR="00DE0A22" w:rsidRDefault="00DE0A22" w:rsidP="00FA0044"/>
    <w:sectPr w:rsidR="00DE0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44"/>
    <w:rsid w:val="00750763"/>
    <w:rsid w:val="009F67FF"/>
    <w:rsid w:val="00A27199"/>
    <w:rsid w:val="00B1653C"/>
    <w:rsid w:val="00DE0A22"/>
    <w:rsid w:val="00FA0044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39921-CD67-4064-A963-E882942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0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2022-02-24T02:28:00Z</dcterms:created>
  <dcterms:modified xsi:type="dcterms:W3CDTF">2022-02-24T02:28:00Z</dcterms:modified>
</cp:coreProperties>
</file>