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447A" w14:textId="08FBCA25" w:rsidR="00E265BE" w:rsidRPr="006F2593" w:rsidRDefault="00E265BE" w:rsidP="00E265BE">
      <w:pPr>
        <w:pStyle w:val="5"/>
        <w:numPr>
          <w:ilvl w:val="0"/>
          <w:numId w:val="0"/>
        </w:numPr>
        <w:rPr>
          <w:rFonts w:ascii="Times New Roman" w:cs="Times New Roman"/>
        </w:rPr>
      </w:pPr>
      <w:bookmarkStart w:id="0" w:name="_Hlk182390362"/>
      <w:bookmarkStart w:id="1" w:name="_Toc120866579"/>
      <w:bookmarkStart w:id="2" w:name="_Toc10623813"/>
      <w:r w:rsidRPr="006F2593">
        <w:rPr>
          <w:rFonts w:ascii="Times New Roman" w:cs="Times New Roman"/>
        </w:rPr>
        <w:t>様式</w:t>
      </w:r>
      <w:r w:rsidRPr="006F2593">
        <w:rPr>
          <w:rFonts w:ascii="Times New Roman" w:cs="Times New Roman" w:hint="eastAsia"/>
        </w:rPr>
        <w:t>1-2</w:t>
      </w:r>
    </w:p>
    <w:p w14:paraId="205CDBEC" w14:textId="77777777" w:rsidR="00E265BE" w:rsidRPr="006F2593" w:rsidRDefault="00E265BE" w:rsidP="00E265BE">
      <w:pPr>
        <w:pStyle w:val="21"/>
        <w:ind w:leftChars="0" w:left="0" w:firstLineChars="0" w:firstLine="0"/>
      </w:pPr>
    </w:p>
    <w:p w14:paraId="2E69B9CF" w14:textId="77777777" w:rsidR="00E265BE" w:rsidRPr="006F2593" w:rsidRDefault="00E265BE" w:rsidP="00E265BE">
      <w:pPr>
        <w:tabs>
          <w:tab w:val="left" w:pos="839"/>
          <w:tab w:val="left" w:pos="1469"/>
          <w:tab w:val="left" w:pos="2099"/>
        </w:tabs>
        <w:ind w:right="239"/>
        <w:jc w:val="right"/>
        <w:rPr>
          <w:rFonts w:ascii="Century" w:hAnsi="Century" w:cs="MingLiU"/>
        </w:rPr>
      </w:pPr>
      <w:r w:rsidRPr="006F2593">
        <w:rPr>
          <w:rFonts w:ascii="ＭＳ 明朝" w:hAnsi="ＭＳ 明朝" w:cs="MingLiU" w:hint="eastAsia"/>
        </w:rPr>
        <w:t>令和</w:t>
      </w:r>
      <w:r w:rsidRPr="006F2593">
        <w:rPr>
          <w:rFonts w:ascii="Century" w:hAnsi="Century" w:cs="MingLiU"/>
        </w:rPr>
        <w:tab/>
      </w:r>
      <w:r w:rsidRPr="006F2593">
        <w:rPr>
          <w:rFonts w:ascii="Century" w:hAnsi="Century" w:cs="MingLiU" w:hint="eastAsia"/>
        </w:rPr>
        <w:t>年</w:t>
      </w:r>
      <w:r w:rsidRPr="006F2593">
        <w:rPr>
          <w:rFonts w:ascii="Century" w:hAnsi="Century" w:cs="MingLiU"/>
        </w:rPr>
        <w:tab/>
      </w:r>
      <w:r w:rsidRPr="006F2593">
        <w:rPr>
          <w:rFonts w:ascii="Century" w:hAnsi="Century" w:cs="MingLiU" w:hint="eastAsia"/>
        </w:rPr>
        <w:t>月</w:t>
      </w:r>
      <w:r w:rsidRPr="006F2593">
        <w:rPr>
          <w:rFonts w:ascii="Century" w:hAnsi="Century" w:cs="MingLiU"/>
        </w:rPr>
        <w:tab/>
      </w:r>
      <w:r w:rsidRPr="006F2593">
        <w:rPr>
          <w:rFonts w:ascii="Century" w:hAnsi="Century" w:cs="MingLiU" w:hint="eastAsia"/>
        </w:rPr>
        <w:t>日</w:t>
      </w:r>
    </w:p>
    <w:p w14:paraId="290A1610" w14:textId="77777777" w:rsidR="00E265BE" w:rsidRPr="006F2593" w:rsidRDefault="00E265BE" w:rsidP="00E265BE">
      <w:pPr>
        <w:spacing w:before="3" w:line="180" w:lineRule="exact"/>
        <w:rPr>
          <w:rFonts w:ascii="Century" w:hAnsi="Century"/>
          <w:sz w:val="18"/>
          <w:szCs w:val="18"/>
        </w:rPr>
      </w:pPr>
    </w:p>
    <w:p w14:paraId="02FD31D1" w14:textId="77777777" w:rsidR="00E265BE" w:rsidRPr="006F2593" w:rsidRDefault="00E265BE" w:rsidP="00E265BE">
      <w:pPr>
        <w:tabs>
          <w:tab w:val="left" w:pos="1832"/>
          <w:tab w:val="center" w:pos="4435"/>
        </w:tabs>
        <w:spacing w:line="396" w:lineRule="exact"/>
        <w:ind w:right="57"/>
        <w:jc w:val="center"/>
        <w:outlineLvl w:val="1"/>
        <w:rPr>
          <w:rFonts w:ascii="ＭＳ 明朝" w:hAnsi="MingLiU" w:cs="MingLiU"/>
          <w:kern w:val="0"/>
          <w:sz w:val="28"/>
          <w:szCs w:val="28"/>
        </w:rPr>
      </w:pPr>
      <w:bookmarkStart w:id="3" w:name="_Toc180143508"/>
      <w:r w:rsidRPr="006F2593">
        <w:rPr>
          <w:rFonts w:ascii="ＭＳ 明朝" w:hAnsi="MingLiU" w:hint="eastAsia"/>
          <w:kern w:val="0"/>
          <w:sz w:val="28"/>
          <w:szCs w:val="28"/>
        </w:rPr>
        <w:t>現場見学会</w:t>
      </w:r>
      <w:r w:rsidRPr="006F2593">
        <w:rPr>
          <w:rFonts w:ascii="ＭＳ 明朝" w:hAnsi="MingLiU" w:cs="MingLiU" w:hint="eastAsia"/>
          <w:kern w:val="0"/>
          <w:sz w:val="28"/>
          <w:szCs w:val="28"/>
        </w:rPr>
        <w:t>参加申込書</w:t>
      </w:r>
      <w:bookmarkEnd w:id="3"/>
    </w:p>
    <w:p w14:paraId="466CD5C6" w14:textId="77777777" w:rsidR="00E265BE" w:rsidRPr="006F2593" w:rsidRDefault="00E265BE" w:rsidP="00E265BE">
      <w:pPr>
        <w:spacing w:line="265" w:lineRule="auto"/>
        <w:ind w:left="181" w:firstLine="212"/>
        <w:rPr>
          <w:rFonts w:ascii="ＭＳ 明朝" w:hAnsi="ＭＳ 明朝" w:cs="MingLiU"/>
          <w:spacing w:val="3"/>
        </w:rPr>
      </w:pPr>
    </w:p>
    <w:p w14:paraId="4F48187D" w14:textId="77777777" w:rsidR="00E265BE" w:rsidRPr="006F2593" w:rsidRDefault="00E265BE" w:rsidP="00E265BE">
      <w:pPr>
        <w:spacing w:line="264" w:lineRule="auto"/>
        <w:rPr>
          <w:rFonts w:ascii="ＭＳ 明朝" w:hAnsi="ＭＳ 明朝" w:cs="MingLiU"/>
          <w:spacing w:val="3"/>
        </w:rPr>
      </w:pPr>
      <w:r w:rsidRPr="006F2593">
        <w:rPr>
          <w:rFonts w:ascii="ＭＳ 明朝" w:hAnsi="ＭＳ 明朝" w:hint="eastAsia"/>
          <w:kern w:val="0"/>
        </w:rPr>
        <w:t>（宛先）</w:t>
      </w:r>
      <w:r w:rsidRPr="006F2593">
        <w:rPr>
          <w:rFonts w:ascii="ＭＳ 明朝" w:hAnsi="ＭＳ 明朝" w:cs="MingLiU" w:hint="eastAsia"/>
          <w:spacing w:val="3"/>
        </w:rPr>
        <w:t>堺市長　殿</w:t>
      </w:r>
    </w:p>
    <w:p w14:paraId="58D57ED4" w14:textId="77777777" w:rsidR="00E265BE" w:rsidRPr="006F2593" w:rsidRDefault="00E265BE" w:rsidP="00E265BE">
      <w:pPr>
        <w:spacing w:line="265" w:lineRule="auto"/>
        <w:ind w:left="181" w:firstLine="212"/>
        <w:rPr>
          <w:rFonts w:ascii="ＭＳ 明朝" w:hAnsi="ＭＳ 明朝" w:cs="MingLiU"/>
          <w:spacing w:val="3"/>
        </w:rPr>
      </w:pPr>
    </w:p>
    <w:p w14:paraId="116F6109" w14:textId="71FA9247" w:rsidR="00E265BE" w:rsidRPr="006F2593" w:rsidRDefault="00E265BE" w:rsidP="00E265BE">
      <w:pPr>
        <w:spacing w:line="265" w:lineRule="auto"/>
        <w:ind w:left="181" w:firstLine="212"/>
        <w:rPr>
          <w:rFonts w:ascii="ＭＳ 明朝" w:hAnsi="ＭＳ 明朝" w:cs="MingLiU"/>
        </w:rPr>
      </w:pPr>
      <w:r w:rsidRPr="006F2593">
        <w:rPr>
          <w:rFonts w:ascii="ＭＳ 明朝" w:hAnsi="ＭＳ 明朝" w:cs="MingLiU" w:hint="eastAsia"/>
          <w:spacing w:val="3"/>
        </w:rPr>
        <w:t>「</w:t>
      </w:r>
      <w:r w:rsidR="00DC73E4" w:rsidRPr="006F2593">
        <w:rPr>
          <w:rFonts w:hint="eastAsia"/>
        </w:rPr>
        <w:t>水運用管理システムほか設備更新・維持管理事業</w:t>
      </w:r>
      <w:r w:rsidRPr="006F2593">
        <w:rPr>
          <w:rFonts w:ascii="ＭＳ 明朝" w:hAnsi="ＭＳ 明朝" w:cs="MingLiU" w:hint="eastAsia"/>
          <w:spacing w:val="3"/>
        </w:rPr>
        <w:t>」の現場見学会</w:t>
      </w:r>
      <w:r w:rsidRPr="006F2593">
        <w:rPr>
          <w:rFonts w:ascii="ＭＳ 明朝" w:hAnsi="ＭＳ 明朝" w:cs="MingLiU" w:hint="eastAsia"/>
          <w:spacing w:val="2"/>
        </w:rPr>
        <w:t>への参加</w:t>
      </w:r>
      <w:r w:rsidRPr="006F2593">
        <w:rPr>
          <w:rFonts w:ascii="ＭＳ 明朝" w:hAnsi="ＭＳ 明朝" w:cs="MingLiU" w:hint="eastAsia"/>
          <w:spacing w:val="3"/>
        </w:rPr>
        <w:t>に</w:t>
      </w:r>
      <w:r w:rsidRPr="006F2593">
        <w:rPr>
          <w:rFonts w:ascii="ＭＳ 明朝" w:hAnsi="ＭＳ 明朝" w:cs="MingLiU" w:hint="eastAsia"/>
          <w:spacing w:val="2"/>
        </w:rPr>
        <w:t>ついて、</w:t>
      </w:r>
      <w:r w:rsidRPr="006F2593">
        <w:rPr>
          <w:rFonts w:ascii="ＭＳ 明朝" w:hAnsi="ＭＳ 明朝" w:cs="MingLiU" w:hint="eastAsia"/>
          <w:spacing w:val="3"/>
        </w:rPr>
        <w:t>次</w:t>
      </w:r>
      <w:r w:rsidRPr="006F2593">
        <w:rPr>
          <w:rFonts w:ascii="ＭＳ 明朝" w:hAnsi="ＭＳ 明朝" w:cs="MingLiU" w:hint="eastAsia"/>
          <w:spacing w:val="2"/>
        </w:rPr>
        <w:t>のとお</w:t>
      </w:r>
      <w:r w:rsidRPr="006F2593">
        <w:rPr>
          <w:rFonts w:ascii="ＭＳ 明朝" w:hAnsi="ＭＳ 明朝" w:cs="MingLiU" w:hint="eastAsia"/>
        </w:rPr>
        <w:t>り申し込みます。</w:t>
      </w:r>
    </w:p>
    <w:p w14:paraId="78EA5DD3" w14:textId="77777777" w:rsidR="00E265BE" w:rsidRPr="006F2593" w:rsidRDefault="00E265BE" w:rsidP="00E265BE">
      <w:pPr>
        <w:spacing w:before="9" w:line="30" w:lineRule="exact"/>
        <w:rPr>
          <w:rFonts w:ascii="Century" w:hAnsi="Century"/>
          <w:sz w:val="4"/>
          <w:szCs w:val="4"/>
        </w:rPr>
      </w:pPr>
    </w:p>
    <w:tbl>
      <w:tblPr>
        <w:tblW w:w="8427" w:type="dxa"/>
        <w:tblInd w:w="215" w:type="dxa"/>
        <w:tblLayout w:type="fixed"/>
        <w:tblCellMar>
          <w:left w:w="0" w:type="dxa"/>
          <w:right w:w="0" w:type="dxa"/>
        </w:tblCellMar>
        <w:tblLook w:val="01E0" w:firstRow="1" w:lastRow="1" w:firstColumn="1" w:lastColumn="1" w:noHBand="0" w:noVBand="0"/>
      </w:tblPr>
      <w:tblGrid>
        <w:gridCol w:w="1843"/>
        <w:gridCol w:w="6584"/>
      </w:tblGrid>
      <w:tr w:rsidR="006F2593" w:rsidRPr="006F2593" w14:paraId="6CB49A69"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521E5366"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会社名</w:t>
            </w:r>
          </w:p>
        </w:tc>
        <w:tc>
          <w:tcPr>
            <w:tcW w:w="6584" w:type="dxa"/>
            <w:tcBorders>
              <w:top w:val="single" w:sz="4" w:space="0" w:color="auto"/>
              <w:left w:val="single" w:sz="4" w:space="0" w:color="auto"/>
              <w:bottom w:val="single" w:sz="4" w:space="0" w:color="auto"/>
              <w:right w:val="single" w:sz="4" w:space="0" w:color="000000"/>
            </w:tcBorders>
            <w:vAlign w:val="center"/>
          </w:tcPr>
          <w:p w14:paraId="707251AF"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1E64F7AF"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6794A774"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部署名</w:t>
            </w:r>
          </w:p>
        </w:tc>
        <w:tc>
          <w:tcPr>
            <w:tcW w:w="6584" w:type="dxa"/>
            <w:tcBorders>
              <w:top w:val="single" w:sz="4" w:space="0" w:color="auto"/>
              <w:left w:val="single" w:sz="4" w:space="0" w:color="auto"/>
              <w:bottom w:val="single" w:sz="4" w:space="0" w:color="auto"/>
              <w:right w:val="single" w:sz="4" w:space="0" w:color="000000"/>
            </w:tcBorders>
            <w:vAlign w:val="center"/>
          </w:tcPr>
          <w:p w14:paraId="4CE8E9FA"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0D698561"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227EC294"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役職・担当者名</w:t>
            </w:r>
          </w:p>
        </w:tc>
        <w:tc>
          <w:tcPr>
            <w:tcW w:w="6584" w:type="dxa"/>
            <w:tcBorders>
              <w:top w:val="single" w:sz="4" w:space="0" w:color="auto"/>
              <w:left w:val="single" w:sz="4" w:space="0" w:color="auto"/>
              <w:bottom w:val="single" w:sz="4" w:space="0" w:color="auto"/>
              <w:right w:val="single" w:sz="4" w:space="0" w:color="000000"/>
            </w:tcBorders>
            <w:vAlign w:val="center"/>
          </w:tcPr>
          <w:p w14:paraId="73FB5E9C"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618C03CF"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242E93B6"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住所</w:t>
            </w:r>
          </w:p>
        </w:tc>
        <w:tc>
          <w:tcPr>
            <w:tcW w:w="6584" w:type="dxa"/>
            <w:tcBorders>
              <w:top w:val="single" w:sz="4" w:space="0" w:color="auto"/>
              <w:left w:val="single" w:sz="4" w:space="0" w:color="auto"/>
              <w:bottom w:val="single" w:sz="4" w:space="0" w:color="auto"/>
              <w:right w:val="single" w:sz="4" w:space="0" w:color="000000"/>
            </w:tcBorders>
            <w:vAlign w:val="center"/>
          </w:tcPr>
          <w:p w14:paraId="29E56CCF"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75DE73EF"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537B0865"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kern w:val="0"/>
                <w:szCs w:val="21"/>
              </w:rPr>
              <w:t>電話番号</w:t>
            </w:r>
          </w:p>
        </w:tc>
        <w:tc>
          <w:tcPr>
            <w:tcW w:w="6584" w:type="dxa"/>
            <w:tcBorders>
              <w:top w:val="single" w:sz="4" w:space="0" w:color="auto"/>
              <w:left w:val="single" w:sz="4" w:space="0" w:color="auto"/>
              <w:bottom w:val="single" w:sz="4" w:space="0" w:color="auto"/>
              <w:right w:val="single" w:sz="4" w:space="0" w:color="000000"/>
            </w:tcBorders>
            <w:vAlign w:val="center"/>
          </w:tcPr>
          <w:p w14:paraId="31FDEF9F"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018DFC4A"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72129B78"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FAX番号</w:t>
            </w:r>
          </w:p>
        </w:tc>
        <w:tc>
          <w:tcPr>
            <w:tcW w:w="6584" w:type="dxa"/>
            <w:tcBorders>
              <w:top w:val="single" w:sz="4" w:space="0" w:color="auto"/>
              <w:left w:val="single" w:sz="4" w:space="0" w:color="auto"/>
              <w:bottom w:val="single" w:sz="4" w:space="0" w:color="auto"/>
              <w:right w:val="single" w:sz="4" w:space="0" w:color="000000"/>
            </w:tcBorders>
            <w:vAlign w:val="center"/>
          </w:tcPr>
          <w:p w14:paraId="4EE35057"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48471038"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F145ED3"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spacing w:val="-1"/>
                <w:kern w:val="0"/>
                <w:szCs w:val="21"/>
              </w:rPr>
              <w:t>メールアドレス</w:t>
            </w:r>
          </w:p>
        </w:tc>
        <w:tc>
          <w:tcPr>
            <w:tcW w:w="6584" w:type="dxa"/>
            <w:tcBorders>
              <w:top w:val="single" w:sz="4" w:space="0" w:color="auto"/>
              <w:left w:val="single" w:sz="4" w:space="0" w:color="auto"/>
              <w:bottom w:val="single" w:sz="4" w:space="0" w:color="auto"/>
              <w:right w:val="single" w:sz="4" w:space="0" w:color="000000"/>
            </w:tcBorders>
            <w:vAlign w:val="center"/>
          </w:tcPr>
          <w:p w14:paraId="0B86AA7C"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2EE2EFA1"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6945FE85"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参加予定人数</w:t>
            </w:r>
          </w:p>
        </w:tc>
        <w:tc>
          <w:tcPr>
            <w:tcW w:w="6584" w:type="dxa"/>
            <w:tcBorders>
              <w:top w:val="single" w:sz="4" w:space="0" w:color="auto"/>
              <w:left w:val="single" w:sz="4" w:space="0" w:color="auto"/>
              <w:bottom w:val="single" w:sz="4" w:space="0" w:color="auto"/>
              <w:right w:val="single" w:sz="4" w:space="0" w:color="000000"/>
            </w:tcBorders>
            <w:vAlign w:val="center"/>
          </w:tcPr>
          <w:p w14:paraId="3D422DC7"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2D21BF78"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BE65A9D" w14:textId="523F8EC3"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希望日数</w:t>
            </w:r>
          </w:p>
        </w:tc>
        <w:tc>
          <w:tcPr>
            <w:tcW w:w="6584" w:type="dxa"/>
            <w:tcBorders>
              <w:top w:val="single" w:sz="4" w:space="0" w:color="auto"/>
              <w:left w:val="single" w:sz="4" w:space="0" w:color="auto"/>
              <w:bottom w:val="single" w:sz="4" w:space="0" w:color="auto"/>
              <w:right w:val="single" w:sz="4" w:space="0" w:color="000000"/>
            </w:tcBorders>
            <w:vAlign w:val="center"/>
          </w:tcPr>
          <w:p w14:paraId="5F2F1ABD"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3D16FB12" w14:textId="77777777" w:rsidTr="00E265BE">
        <w:trPr>
          <w:trHeight w:hRule="exact" w:val="844"/>
        </w:trPr>
        <w:tc>
          <w:tcPr>
            <w:tcW w:w="1843" w:type="dxa"/>
            <w:tcBorders>
              <w:top w:val="single" w:sz="4" w:space="0" w:color="auto"/>
              <w:left w:val="single" w:sz="4" w:space="0" w:color="000000"/>
              <w:bottom w:val="single" w:sz="4" w:space="0" w:color="auto"/>
              <w:right w:val="single" w:sz="4" w:space="0" w:color="auto"/>
            </w:tcBorders>
            <w:vAlign w:val="center"/>
          </w:tcPr>
          <w:p w14:paraId="530FC024"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希望日</w:t>
            </w:r>
          </w:p>
        </w:tc>
        <w:tc>
          <w:tcPr>
            <w:tcW w:w="6584" w:type="dxa"/>
            <w:tcBorders>
              <w:top w:val="single" w:sz="4" w:space="0" w:color="auto"/>
              <w:left w:val="single" w:sz="4" w:space="0" w:color="auto"/>
              <w:bottom w:val="single" w:sz="4" w:space="0" w:color="auto"/>
              <w:right w:val="single" w:sz="4" w:space="0" w:color="000000"/>
            </w:tcBorders>
            <w:vAlign w:val="center"/>
          </w:tcPr>
          <w:p w14:paraId="57B96905" w14:textId="77777777" w:rsidR="00E265BE" w:rsidRPr="006F2593" w:rsidRDefault="00E265BE" w:rsidP="00EF324D">
            <w:pPr>
              <w:spacing w:line="380" w:lineRule="exact"/>
              <w:ind w:firstLine="210"/>
              <w:rPr>
                <w:rFonts w:ascii="ＭＳ 明朝" w:hAnsi="ＭＳ 明朝" w:cs="MingLiU"/>
                <w:kern w:val="0"/>
                <w:szCs w:val="21"/>
              </w:rPr>
            </w:pPr>
            <w:r w:rsidRPr="006F2593">
              <w:rPr>
                <w:rFonts w:ascii="ＭＳ 明朝" w:hAnsi="ＭＳ 明朝" w:cs="MingLiU" w:hint="eastAsia"/>
                <w:kern w:val="0"/>
                <w:szCs w:val="21"/>
              </w:rPr>
              <w:t>①　　　　　②　　　　　③　　　　　④　　　　　⑤</w:t>
            </w:r>
          </w:p>
          <w:p w14:paraId="1E4AF7F4" w14:textId="69CBF977" w:rsidR="00E265BE" w:rsidRPr="006F2593" w:rsidRDefault="00E265BE" w:rsidP="00E265BE">
            <w:pPr>
              <w:spacing w:line="380" w:lineRule="exact"/>
              <w:ind w:firstLine="210"/>
              <w:rPr>
                <w:rFonts w:ascii="ＭＳ 明朝" w:hAnsi="ＭＳ 明朝" w:cs="MingLiU"/>
                <w:kern w:val="0"/>
                <w:szCs w:val="21"/>
              </w:rPr>
            </w:pPr>
            <w:r w:rsidRPr="006F2593">
              <w:rPr>
                <w:rFonts w:ascii="ＭＳ 明朝" w:hAnsi="ＭＳ 明朝" w:cs="MingLiU" w:hint="eastAsia"/>
                <w:kern w:val="0"/>
                <w:szCs w:val="21"/>
              </w:rPr>
              <w:t>⑥　　　　　⑦</w:t>
            </w:r>
          </w:p>
        </w:tc>
      </w:tr>
      <w:tr w:rsidR="00E265BE" w:rsidRPr="006F2593" w14:paraId="7A90BC3C"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5AABA8E"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見学希望施設</w:t>
            </w:r>
          </w:p>
        </w:tc>
        <w:tc>
          <w:tcPr>
            <w:tcW w:w="6584" w:type="dxa"/>
            <w:tcBorders>
              <w:top w:val="single" w:sz="4" w:space="0" w:color="auto"/>
              <w:left w:val="single" w:sz="4" w:space="0" w:color="auto"/>
              <w:bottom w:val="single" w:sz="4" w:space="0" w:color="auto"/>
              <w:right w:val="single" w:sz="4" w:space="0" w:color="000000"/>
            </w:tcBorders>
            <w:vAlign w:val="center"/>
          </w:tcPr>
          <w:p w14:paraId="71C3AB54" w14:textId="77777777" w:rsidR="00E265BE" w:rsidRPr="006F2593" w:rsidRDefault="00E265BE" w:rsidP="00EF324D">
            <w:pPr>
              <w:spacing w:line="380" w:lineRule="exact"/>
              <w:rPr>
                <w:rFonts w:ascii="ＭＳ 明朝" w:hAnsi="ＭＳ 明朝" w:cs="MingLiU"/>
                <w:kern w:val="0"/>
                <w:szCs w:val="21"/>
              </w:rPr>
            </w:pPr>
          </w:p>
        </w:tc>
      </w:tr>
    </w:tbl>
    <w:p w14:paraId="1D923A6B" w14:textId="77777777" w:rsidR="00E265BE" w:rsidRPr="006F2593" w:rsidRDefault="00E265BE" w:rsidP="00E265BE">
      <w:pPr>
        <w:tabs>
          <w:tab w:val="left" w:pos="605"/>
        </w:tabs>
        <w:spacing w:line="296" w:lineRule="exact"/>
        <w:ind w:leftChars="250" w:left="527"/>
        <w:rPr>
          <w:rFonts w:ascii="ＭＳ 明朝" w:hAnsi="ＭＳ 明朝" w:cs="MingLiU"/>
        </w:rPr>
      </w:pPr>
      <w:bookmarkStart w:id="4" w:name="_Hlk179927971"/>
    </w:p>
    <w:bookmarkEnd w:id="4"/>
    <w:p w14:paraId="0DD7CEA6" w14:textId="0D29586C"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参加人数は</w:t>
      </w:r>
      <w:r w:rsidRPr="006F2593">
        <w:rPr>
          <w:szCs w:val="21"/>
        </w:rPr>
        <w:t>1</w:t>
      </w:r>
      <w:r w:rsidRPr="006F2593">
        <w:rPr>
          <w:rFonts w:hint="eastAsia"/>
          <w:szCs w:val="21"/>
        </w:rPr>
        <w:t>者</w:t>
      </w:r>
      <w:r w:rsidRPr="006F2593">
        <w:rPr>
          <w:rFonts w:hint="eastAsia"/>
          <w:szCs w:val="21"/>
        </w:rPr>
        <w:t>5</w:t>
      </w:r>
      <w:r w:rsidRPr="006F2593">
        <w:rPr>
          <w:rFonts w:hint="eastAsia"/>
          <w:szCs w:val="21"/>
        </w:rPr>
        <w:t>名までとします</w:t>
      </w:r>
      <w:r w:rsidRPr="006F2593">
        <w:rPr>
          <w:rFonts w:ascii="ＭＳ 明朝" w:hAnsi="ＭＳ 明朝" w:cs="MingLiU" w:hint="eastAsia"/>
          <w:szCs w:val="21"/>
        </w:rPr>
        <w:t>。</w:t>
      </w:r>
    </w:p>
    <w:p w14:paraId="2B2B1DA0" w14:textId="4A17122E" w:rsidR="00E265BE" w:rsidRPr="006F2593" w:rsidRDefault="00E265BE" w:rsidP="00E265BE">
      <w:pPr>
        <w:tabs>
          <w:tab w:val="left" w:pos="525"/>
        </w:tabs>
        <w:spacing w:line="296" w:lineRule="exact"/>
        <w:ind w:leftChars="100" w:left="517" w:hangingChars="145" w:hanging="306"/>
        <w:rPr>
          <w:szCs w:val="21"/>
        </w:rPr>
      </w:pPr>
      <w:r w:rsidRPr="006F2593">
        <w:rPr>
          <w:rFonts w:ascii="ＭＳ 明朝" w:hAnsi="ＭＳ 明朝" w:cs="MingLiU" w:hint="eastAsia"/>
          <w:szCs w:val="21"/>
        </w:rPr>
        <w:t>※ 希望日数は</w:t>
      </w:r>
      <w:r w:rsidRPr="006F2593">
        <w:rPr>
          <w:rFonts w:hint="eastAsia"/>
          <w:szCs w:val="21"/>
        </w:rPr>
        <w:t>最大で</w:t>
      </w:r>
      <w:r w:rsidRPr="006F2593">
        <w:rPr>
          <w:rFonts w:hint="eastAsia"/>
          <w:szCs w:val="21"/>
        </w:rPr>
        <w:t>2</w:t>
      </w:r>
      <w:r w:rsidRPr="006F2593">
        <w:rPr>
          <w:rFonts w:hint="eastAsia"/>
          <w:szCs w:val="21"/>
        </w:rPr>
        <w:t>日間です。</w:t>
      </w:r>
    </w:p>
    <w:p w14:paraId="2B1F7D7D" w14:textId="63F93CE9"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希望日を</w:t>
      </w:r>
      <w:r w:rsidRPr="006F2593">
        <w:rPr>
          <w:rFonts w:hint="eastAsia"/>
          <w:szCs w:val="21"/>
        </w:rPr>
        <w:t>7</w:t>
      </w:r>
      <w:r w:rsidRPr="006F2593">
        <w:rPr>
          <w:rFonts w:hint="eastAsia"/>
          <w:szCs w:val="21"/>
        </w:rPr>
        <w:t>日分記載してください。希望日から指定日時を連絡させていただきます。</w:t>
      </w:r>
    </w:p>
    <w:p w14:paraId="721DED50" w14:textId="50257159"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ascii="ＭＳ 明朝" w:hAnsi="ＭＳ 明朝" w:cs="MingLiU" w:hint="eastAsia"/>
          <w:szCs w:val="21"/>
        </w:rPr>
        <w:t>見学可能時間は</w:t>
      </w:r>
      <w:r w:rsidRPr="006F2593">
        <w:rPr>
          <w:rFonts w:hint="eastAsia"/>
          <w:szCs w:val="21"/>
        </w:rPr>
        <w:t>9</w:t>
      </w:r>
      <w:r w:rsidRPr="006F2593">
        <w:rPr>
          <w:szCs w:val="21"/>
        </w:rPr>
        <w:t>:</w:t>
      </w:r>
      <w:r w:rsidRPr="006F2593">
        <w:rPr>
          <w:rFonts w:hint="eastAsia"/>
          <w:szCs w:val="21"/>
        </w:rPr>
        <w:t>3</w:t>
      </w:r>
      <w:r w:rsidRPr="006F2593">
        <w:rPr>
          <w:szCs w:val="21"/>
        </w:rPr>
        <w:t>0</w:t>
      </w:r>
      <w:r w:rsidRPr="006F2593">
        <w:rPr>
          <w:rFonts w:hint="eastAsia"/>
          <w:szCs w:val="21"/>
        </w:rPr>
        <w:t>～</w:t>
      </w:r>
      <w:r w:rsidRPr="006F2593">
        <w:rPr>
          <w:rFonts w:hint="eastAsia"/>
          <w:szCs w:val="21"/>
        </w:rPr>
        <w:t>1</w:t>
      </w:r>
      <w:r w:rsidRPr="006F2593">
        <w:rPr>
          <w:szCs w:val="21"/>
        </w:rPr>
        <w:t>7:00</w:t>
      </w:r>
      <w:r w:rsidRPr="006F2593">
        <w:rPr>
          <w:rFonts w:hint="eastAsia"/>
          <w:szCs w:val="21"/>
        </w:rPr>
        <w:t>です</w:t>
      </w:r>
      <w:r w:rsidRPr="006F2593">
        <w:rPr>
          <w:rFonts w:ascii="ＭＳ 明朝" w:hAnsi="ＭＳ 明朝" w:cs="MingLiU" w:hint="eastAsia"/>
          <w:szCs w:val="21"/>
        </w:rPr>
        <w:t>。施設見学時間と施設間の移動時間を考慮した上で、時間配分は各自で検討してください。</w:t>
      </w:r>
      <w:r w:rsidR="00D664E9" w:rsidRPr="006F2593">
        <w:rPr>
          <w:rFonts w:ascii="ＭＳ 明朝" w:hAnsi="ＭＳ 明朝" w:cs="MingLiU" w:hint="eastAsia"/>
          <w:szCs w:val="21"/>
        </w:rPr>
        <w:t>同時に複数の施設の見学はできません。</w:t>
      </w:r>
      <w:r w:rsidRPr="006F2593">
        <w:rPr>
          <w:rFonts w:ascii="ＭＳ 明朝" w:hAnsi="ＭＳ 明朝" w:cs="MingLiU" w:hint="eastAsia"/>
          <w:szCs w:val="21"/>
        </w:rPr>
        <w:t>なお、</w:t>
      </w:r>
      <w:r w:rsidRPr="006F2593">
        <w:rPr>
          <w:rFonts w:hint="eastAsia"/>
          <w:szCs w:val="21"/>
        </w:rPr>
        <w:t>2</w:t>
      </w:r>
      <w:r w:rsidRPr="006F2593">
        <w:rPr>
          <w:rFonts w:hint="eastAsia"/>
          <w:szCs w:val="21"/>
        </w:rPr>
        <w:t>日間</w:t>
      </w:r>
      <w:r w:rsidRPr="006F2593">
        <w:rPr>
          <w:rFonts w:ascii="ＭＳ 明朝" w:hAnsi="ＭＳ 明朝" w:cs="MingLiU" w:hint="eastAsia"/>
          <w:szCs w:val="21"/>
        </w:rPr>
        <w:t>での見学を希望する場合は、見学希望施設に</w:t>
      </w:r>
      <w:r w:rsidRPr="006F2593">
        <w:rPr>
          <w:rFonts w:hint="eastAsia"/>
          <w:szCs w:val="21"/>
        </w:rPr>
        <w:t>1</w:t>
      </w:r>
      <w:r w:rsidRPr="006F2593">
        <w:rPr>
          <w:rFonts w:hint="eastAsia"/>
          <w:szCs w:val="21"/>
        </w:rPr>
        <w:t>日目</w:t>
      </w:r>
      <w:r w:rsidR="00707206" w:rsidRPr="006F2593">
        <w:rPr>
          <w:rFonts w:hint="eastAsia"/>
          <w:szCs w:val="21"/>
        </w:rPr>
        <w:t>／</w:t>
      </w:r>
      <w:r w:rsidRPr="006F2593">
        <w:rPr>
          <w:rFonts w:hint="eastAsia"/>
          <w:szCs w:val="21"/>
        </w:rPr>
        <w:t>2</w:t>
      </w:r>
      <w:r w:rsidRPr="006F2593">
        <w:rPr>
          <w:rFonts w:hint="eastAsia"/>
          <w:szCs w:val="21"/>
        </w:rPr>
        <w:t>日目を記</w:t>
      </w:r>
      <w:r w:rsidRPr="006F2593">
        <w:rPr>
          <w:rFonts w:ascii="ＭＳ 明朝" w:hAnsi="ＭＳ 明朝" w:cs="MingLiU" w:hint="eastAsia"/>
          <w:szCs w:val="21"/>
        </w:rPr>
        <w:t>載してください。</w:t>
      </w:r>
    </w:p>
    <w:p w14:paraId="49DDC4A0" w14:textId="77777777" w:rsidR="00E265BE" w:rsidRPr="006F2593" w:rsidRDefault="00E265BE" w:rsidP="00E265BE">
      <w:pPr>
        <w:pStyle w:val="21"/>
        <w:ind w:leftChars="0" w:left="0" w:firstLineChars="0" w:firstLine="0"/>
      </w:pPr>
    </w:p>
    <w:bookmarkEnd w:id="0"/>
    <w:bookmarkEnd w:id="1"/>
    <w:bookmarkEnd w:id="2"/>
    <w:p w14:paraId="1324916A" w14:textId="41597FE8" w:rsidR="0025217C" w:rsidRPr="006F2593" w:rsidRDefault="0025217C" w:rsidP="007C43EC">
      <w:pPr>
        <w:pStyle w:val="5"/>
        <w:numPr>
          <w:ilvl w:val="0"/>
          <w:numId w:val="0"/>
        </w:numPr>
      </w:pPr>
    </w:p>
    <w:sectPr w:rsidR="0025217C" w:rsidRPr="006F2593" w:rsidSect="00B30FA0">
      <w:footerReference w:type="default" r:id="rId8"/>
      <w:pgSz w:w="11906" w:h="16838" w:code="9"/>
      <w:pgMar w:top="1418" w:right="1418" w:bottom="1418" w:left="1418" w:header="567" w:footer="567"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BC6"/>
    <w:rsid w:val="00003C42"/>
    <w:rsid w:val="00003DCF"/>
    <w:rsid w:val="00003E81"/>
    <w:rsid w:val="00006F9E"/>
    <w:rsid w:val="00007BE7"/>
    <w:rsid w:val="00011B33"/>
    <w:rsid w:val="000131A6"/>
    <w:rsid w:val="00014A22"/>
    <w:rsid w:val="00015A0A"/>
    <w:rsid w:val="000172CF"/>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32A"/>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7A3D"/>
    <w:rsid w:val="005B7A87"/>
    <w:rsid w:val="005B7AA8"/>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3EC"/>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F70"/>
    <w:rsid w:val="00B233CF"/>
    <w:rsid w:val="00B24B88"/>
    <w:rsid w:val="00B250BA"/>
    <w:rsid w:val="00B26223"/>
    <w:rsid w:val="00B270DE"/>
    <w:rsid w:val="00B30B80"/>
    <w:rsid w:val="00B30FA0"/>
    <w:rsid w:val="00B32B12"/>
    <w:rsid w:val="00B340C5"/>
    <w:rsid w:val="00B349FD"/>
    <w:rsid w:val="00B34B3D"/>
    <w:rsid w:val="00B34D5D"/>
    <w:rsid w:val="00B3507A"/>
    <w:rsid w:val="00B36122"/>
    <w:rsid w:val="00B372D1"/>
    <w:rsid w:val="00B37F28"/>
    <w:rsid w:val="00B40DE9"/>
    <w:rsid w:val="00B40F63"/>
    <w:rsid w:val="00B41512"/>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B40"/>
    <w:rsid w:val="00C34B4C"/>
    <w:rsid w:val="00C34E0B"/>
    <w:rsid w:val="00C35175"/>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C7316"/>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游ゴシック" w:eastAsia="游ゴシック" w:hAnsi="Courier New" w:cs="Courier New"/>
      <w:sz w:val="22"/>
    </w:rPr>
  </w:style>
  <w:style w:type="character" w:customStyle="1" w:styleId="aff4">
    <w:name w:val="書式なし (文字)"/>
    <w:basedOn w:val="a0"/>
    <w:link w:val="aff3"/>
    <w:uiPriority w:val="99"/>
    <w:semiHidden/>
    <w:rsid w:val="00336DFA"/>
    <w:rPr>
      <w:rFonts w:ascii="游ゴシック" w:eastAsia="游ゴシック" w:hAnsi="Courier New" w:cs="Courier New"/>
      <w:sz w:val="22"/>
    </w:rPr>
  </w:style>
  <w:style w:type="paragraph" w:customStyle="1" w:styleId="aff5">
    <w:name w:val="見出し１本文"/>
    <w:basedOn w:val="a"/>
    <w:autoRedefine/>
    <w:qFormat/>
    <w:rsid w:val="004017CF"/>
    <w:pPr>
      <w:ind w:left="400" w:hangingChars="200" w:hanging="400"/>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2025-03-26T07:09:00Z</dcterms:created>
  <dcterms:modified xsi:type="dcterms:W3CDTF">2025-03-26T07:09:00Z</dcterms:modified>
</cp:coreProperties>
</file>